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40" w:rsidRPr="00987A43" w:rsidRDefault="005D7B40" w:rsidP="00906F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987A43">
        <w:rPr>
          <w:rFonts w:ascii="Times New Roman" w:hAnsi="Times New Roman" w:cs="Times New Roman"/>
          <w:b/>
          <w:sz w:val="24"/>
          <w:szCs w:val="24"/>
        </w:rPr>
        <w:tab/>
      </w:r>
      <w:r w:rsidRPr="00987A43">
        <w:rPr>
          <w:rFonts w:ascii="Times New Roman" w:hAnsi="Times New Roman" w:cs="Times New Roman"/>
          <w:b/>
          <w:sz w:val="24"/>
          <w:szCs w:val="24"/>
        </w:rPr>
        <w:tab/>
      </w:r>
      <w:r w:rsidR="00987A43">
        <w:rPr>
          <w:rFonts w:ascii="Times New Roman" w:hAnsi="Times New Roman" w:cs="Times New Roman"/>
          <w:b/>
          <w:sz w:val="24"/>
          <w:szCs w:val="24"/>
        </w:rPr>
        <w:tab/>
      </w:r>
      <w:r w:rsidR="00987A43">
        <w:rPr>
          <w:rFonts w:ascii="Times New Roman" w:hAnsi="Times New Roman" w:cs="Times New Roman"/>
          <w:b/>
          <w:sz w:val="24"/>
          <w:szCs w:val="24"/>
        </w:rPr>
        <w:tab/>
      </w:r>
      <w:r w:rsidR="00987A43" w:rsidRPr="00987A43">
        <w:rPr>
          <w:rFonts w:ascii="Times New Roman" w:hAnsi="Times New Roman" w:cs="Times New Roman"/>
          <w:b/>
          <w:sz w:val="24"/>
          <w:szCs w:val="24"/>
        </w:rPr>
        <w:tab/>
      </w:r>
      <w:r w:rsidR="00987A43" w:rsidRPr="00987A43">
        <w:rPr>
          <w:rFonts w:ascii="Times New Roman" w:hAnsi="Times New Roman" w:cs="Times New Roman"/>
          <w:b/>
          <w:sz w:val="24"/>
          <w:szCs w:val="24"/>
        </w:rPr>
        <w:tab/>
      </w:r>
      <w:r w:rsidR="00987A43" w:rsidRPr="00987A43">
        <w:rPr>
          <w:rFonts w:ascii="Times New Roman" w:hAnsi="Times New Roman" w:cs="Times New Roman"/>
          <w:b/>
          <w:sz w:val="24"/>
          <w:szCs w:val="24"/>
        </w:rPr>
        <w:tab/>
      </w:r>
      <w:r w:rsidR="00987A43" w:rsidRPr="00987A43">
        <w:rPr>
          <w:rFonts w:ascii="Times New Roman" w:hAnsi="Times New Roman" w:cs="Times New Roman"/>
          <w:b/>
          <w:sz w:val="24"/>
          <w:szCs w:val="24"/>
        </w:rPr>
        <w:tab/>
      </w:r>
      <w:r w:rsidR="00987A43" w:rsidRPr="00987A43">
        <w:rPr>
          <w:rFonts w:ascii="Times New Roman" w:hAnsi="Times New Roman" w:cs="Times New Roman"/>
          <w:b/>
          <w:sz w:val="24"/>
          <w:szCs w:val="24"/>
        </w:rPr>
        <w:tab/>
      </w:r>
      <w:r w:rsidR="00987A43" w:rsidRPr="00987A43">
        <w:rPr>
          <w:rFonts w:ascii="Times New Roman" w:hAnsi="Times New Roman" w:cs="Times New Roman"/>
          <w:b/>
          <w:sz w:val="24"/>
          <w:szCs w:val="24"/>
        </w:rPr>
        <w:tab/>
      </w:r>
      <w:r w:rsidR="00987A43" w:rsidRPr="00987A4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</w:p>
    <w:p w:rsidR="005D7B40" w:rsidRPr="00987A43" w:rsidRDefault="00987A43" w:rsidP="00906F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2C2B41" w:rsidRPr="002C2B41">
        <w:rPr>
          <w:rFonts w:ascii="Times New Roman" w:hAnsi="Times New Roman" w:cs="Times New Roman"/>
          <w:b/>
          <w:sz w:val="24"/>
          <w:szCs w:val="24"/>
        </w:rPr>
        <w:t>XLII/535/14</w:t>
      </w:r>
    </w:p>
    <w:p w:rsidR="00906FE1" w:rsidRPr="00987A43" w:rsidRDefault="00906FE1" w:rsidP="00906F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A43"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906FE1" w:rsidRPr="00987A43" w:rsidRDefault="00906FE1" w:rsidP="00906FE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A4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87A43">
        <w:rPr>
          <w:rFonts w:ascii="Times New Roman" w:hAnsi="Times New Roman" w:cs="Times New Roman"/>
          <w:b/>
          <w:sz w:val="24"/>
          <w:szCs w:val="24"/>
        </w:rPr>
        <w:t>07</w:t>
      </w:r>
      <w:r w:rsidRPr="00987A43">
        <w:rPr>
          <w:rFonts w:ascii="Times New Roman" w:hAnsi="Times New Roman" w:cs="Times New Roman"/>
          <w:b/>
          <w:sz w:val="24"/>
          <w:szCs w:val="24"/>
        </w:rPr>
        <w:t xml:space="preserve"> lipca 2014 r.</w:t>
      </w:r>
    </w:p>
    <w:p w:rsidR="00987A43" w:rsidRDefault="00987A43" w:rsidP="00906FE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61A4C" w:rsidRPr="00361A4C" w:rsidRDefault="00361A4C" w:rsidP="00906FE1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:rsidR="00906FE1" w:rsidRPr="00987A43" w:rsidRDefault="00906FE1" w:rsidP="00987A4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A43">
        <w:rPr>
          <w:rFonts w:ascii="Times New Roman" w:hAnsi="Times New Roman" w:cs="Times New Roman"/>
          <w:b/>
          <w:sz w:val="24"/>
          <w:szCs w:val="24"/>
        </w:rPr>
        <w:t>w sprawie</w:t>
      </w:r>
      <w:r w:rsidRPr="00987A43">
        <w:rPr>
          <w:rFonts w:ascii="Times New Roman" w:hAnsi="Times New Roman" w:cs="Times New Roman"/>
          <w:sz w:val="24"/>
          <w:szCs w:val="24"/>
        </w:rPr>
        <w:t xml:space="preserve"> </w:t>
      </w:r>
      <w:r w:rsidRPr="00987A43">
        <w:rPr>
          <w:rFonts w:ascii="Times New Roman" w:hAnsi="Times New Roman" w:cs="Times New Roman"/>
          <w:b/>
          <w:sz w:val="24"/>
          <w:szCs w:val="24"/>
        </w:rPr>
        <w:t xml:space="preserve">wyrażenia zgody na sprzedaż działek gruntu  </w:t>
      </w:r>
      <w:r w:rsidR="00987A43">
        <w:rPr>
          <w:rFonts w:ascii="Times New Roman" w:hAnsi="Times New Roman" w:cs="Times New Roman"/>
          <w:b/>
          <w:sz w:val="24"/>
          <w:szCs w:val="24"/>
        </w:rPr>
        <w:t>z gminnego zasobu nieruchomości</w:t>
      </w:r>
    </w:p>
    <w:p w:rsidR="00906FE1" w:rsidRDefault="00906FE1" w:rsidP="00906FE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987A43" w:rsidRPr="00361A4C" w:rsidRDefault="00987A43" w:rsidP="00987A43">
      <w:pPr>
        <w:pStyle w:val="Bezodstpw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6FE1" w:rsidRDefault="00906FE1" w:rsidP="00987A43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A43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987A4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987A43">
        <w:rPr>
          <w:rFonts w:ascii="Times New Roman" w:hAnsi="Times New Roman" w:cs="Times New Roman"/>
          <w:sz w:val="24"/>
          <w:szCs w:val="24"/>
        </w:rPr>
        <w:t xml:space="preserve"> 9 lit. a) ustawy z dnia 8 marca 1990 r. o samorządzie gminnym (</w:t>
      </w:r>
      <w:proofErr w:type="spellStart"/>
      <w:r w:rsidRPr="00987A4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87A43">
        <w:rPr>
          <w:rFonts w:ascii="Times New Roman" w:hAnsi="Times New Roman" w:cs="Times New Roman"/>
          <w:sz w:val="24"/>
          <w:szCs w:val="24"/>
        </w:rPr>
        <w:t>. Dz. U. z 2013 r.</w:t>
      </w:r>
      <w:r w:rsidR="00987A43">
        <w:rPr>
          <w:rFonts w:ascii="Times New Roman" w:hAnsi="Times New Roman" w:cs="Times New Roman"/>
          <w:sz w:val="24"/>
          <w:szCs w:val="24"/>
        </w:rPr>
        <w:t>,</w:t>
      </w:r>
      <w:r w:rsidRPr="00987A43">
        <w:rPr>
          <w:rFonts w:ascii="Times New Roman" w:hAnsi="Times New Roman" w:cs="Times New Roman"/>
          <w:sz w:val="24"/>
          <w:szCs w:val="24"/>
        </w:rPr>
        <w:t xml:space="preserve">  poz.. 594</w:t>
      </w:r>
      <w:r w:rsidR="00987A4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987A4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87A43">
        <w:rPr>
          <w:rFonts w:ascii="Times New Roman" w:hAnsi="Times New Roman" w:cs="Times New Roman"/>
          <w:sz w:val="24"/>
          <w:szCs w:val="24"/>
        </w:rPr>
        <w:t>. zm.)</w:t>
      </w:r>
      <w:r w:rsidRPr="00987A43">
        <w:rPr>
          <w:rFonts w:ascii="Times New Roman" w:hAnsi="Times New Roman" w:cs="Times New Roman"/>
          <w:sz w:val="24"/>
          <w:szCs w:val="24"/>
        </w:rPr>
        <w:t xml:space="preserve">, art. 11 ust. 2, art. 13 ust. 1 oraz art. 24 ustawy z dnia 21 sierpnia 1997 r. o gospodarce nieruchomościami ( </w:t>
      </w:r>
      <w:proofErr w:type="spellStart"/>
      <w:r w:rsidRPr="00987A4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87A43">
        <w:rPr>
          <w:rFonts w:ascii="Times New Roman" w:hAnsi="Times New Roman" w:cs="Times New Roman"/>
          <w:sz w:val="24"/>
          <w:szCs w:val="24"/>
        </w:rPr>
        <w:t xml:space="preserve">. Dz. U. z 2014 r., </w:t>
      </w:r>
      <w:r w:rsidR="00987A43">
        <w:rPr>
          <w:rFonts w:ascii="Times New Roman" w:hAnsi="Times New Roman" w:cs="Times New Roman"/>
          <w:sz w:val="24"/>
          <w:szCs w:val="24"/>
        </w:rPr>
        <w:t xml:space="preserve">                poz..</w:t>
      </w:r>
      <w:r w:rsidRPr="00987A43">
        <w:rPr>
          <w:rFonts w:ascii="Times New Roman" w:hAnsi="Times New Roman" w:cs="Times New Roman"/>
          <w:sz w:val="24"/>
          <w:szCs w:val="24"/>
        </w:rPr>
        <w:t xml:space="preserve">518 z </w:t>
      </w:r>
      <w:proofErr w:type="spellStart"/>
      <w:r w:rsidRPr="00987A43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Pr="00987A43">
        <w:rPr>
          <w:rFonts w:ascii="Times New Roman" w:hAnsi="Times New Roman" w:cs="Times New Roman"/>
          <w:sz w:val="24"/>
          <w:szCs w:val="24"/>
        </w:rPr>
        <w:t>. zm.)</w:t>
      </w:r>
    </w:p>
    <w:p w:rsidR="00987A43" w:rsidRPr="00987A43" w:rsidRDefault="00987A43" w:rsidP="00987A43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</w:p>
    <w:p w:rsidR="005D7B40" w:rsidRPr="00987A43" w:rsidRDefault="000F6820" w:rsidP="005D7B4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87A43">
        <w:rPr>
          <w:rFonts w:ascii="Times New Roman" w:hAnsi="Times New Roman" w:cs="Times New Roman"/>
          <w:b/>
          <w:sz w:val="24"/>
          <w:szCs w:val="24"/>
        </w:rPr>
        <w:tab/>
      </w:r>
      <w:r w:rsidRPr="00987A43">
        <w:rPr>
          <w:rFonts w:ascii="Times New Roman" w:hAnsi="Times New Roman" w:cs="Times New Roman"/>
          <w:b/>
          <w:sz w:val="24"/>
          <w:szCs w:val="24"/>
        </w:rPr>
        <w:tab/>
      </w:r>
      <w:r w:rsidRPr="00987A43">
        <w:rPr>
          <w:rFonts w:ascii="Times New Roman" w:hAnsi="Times New Roman" w:cs="Times New Roman"/>
          <w:b/>
          <w:sz w:val="24"/>
          <w:szCs w:val="24"/>
        </w:rPr>
        <w:tab/>
      </w:r>
      <w:r w:rsidRPr="00987A43">
        <w:rPr>
          <w:rFonts w:ascii="Times New Roman" w:hAnsi="Times New Roman" w:cs="Times New Roman"/>
          <w:b/>
          <w:sz w:val="24"/>
          <w:szCs w:val="24"/>
        </w:rPr>
        <w:tab/>
      </w:r>
      <w:r w:rsidRPr="00987A43">
        <w:rPr>
          <w:rFonts w:ascii="Times New Roman" w:hAnsi="Times New Roman" w:cs="Times New Roman"/>
          <w:b/>
          <w:sz w:val="24"/>
          <w:szCs w:val="24"/>
        </w:rPr>
        <w:tab/>
      </w:r>
      <w:r w:rsidR="00906FE1" w:rsidRPr="00987A43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906FE1" w:rsidRDefault="00906FE1" w:rsidP="005D7B4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A43"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987A43" w:rsidRPr="00987A43" w:rsidRDefault="00987A43" w:rsidP="005D7B4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FE1" w:rsidRPr="00987A43" w:rsidRDefault="00906FE1" w:rsidP="005D7B4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A43">
        <w:rPr>
          <w:rFonts w:ascii="Times New Roman" w:hAnsi="Times New Roman" w:cs="Times New Roman"/>
          <w:b/>
          <w:sz w:val="24"/>
          <w:szCs w:val="24"/>
        </w:rPr>
        <w:t>§ 1</w:t>
      </w:r>
    </w:p>
    <w:p w:rsidR="00906FE1" w:rsidRPr="00987A43" w:rsidRDefault="00906FE1" w:rsidP="00987A4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7A43">
        <w:rPr>
          <w:rFonts w:ascii="Times New Roman" w:hAnsi="Times New Roman" w:cs="Times New Roman"/>
          <w:sz w:val="24"/>
          <w:szCs w:val="24"/>
        </w:rPr>
        <w:t xml:space="preserve">Wyrazić  zgodę na  sprzedaż niżej wymienionych </w:t>
      </w:r>
      <w:r w:rsidR="005D7B40" w:rsidRPr="00987A43">
        <w:rPr>
          <w:rFonts w:ascii="Times New Roman" w:hAnsi="Times New Roman" w:cs="Times New Roman"/>
          <w:sz w:val="24"/>
          <w:szCs w:val="24"/>
        </w:rPr>
        <w:t>niezabudowanych dz</w:t>
      </w:r>
      <w:r w:rsidRPr="00987A43">
        <w:rPr>
          <w:rFonts w:ascii="Times New Roman" w:hAnsi="Times New Roman" w:cs="Times New Roman"/>
          <w:sz w:val="24"/>
          <w:szCs w:val="24"/>
        </w:rPr>
        <w:t>iałek</w:t>
      </w:r>
      <w:r w:rsidR="00C44073" w:rsidRPr="00987A43">
        <w:rPr>
          <w:rFonts w:ascii="Times New Roman" w:hAnsi="Times New Roman" w:cs="Times New Roman"/>
          <w:sz w:val="24"/>
          <w:szCs w:val="24"/>
        </w:rPr>
        <w:t xml:space="preserve"> </w:t>
      </w:r>
      <w:r w:rsidR="005D7B40" w:rsidRPr="00987A43">
        <w:rPr>
          <w:rFonts w:ascii="Times New Roman" w:hAnsi="Times New Roman" w:cs="Times New Roman"/>
          <w:sz w:val="24"/>
          <w:szCs w:val="24"/>
        </w:rPr>
        <w:t xml:space="preserve">gruntu </w:t>
      </w:r>
      <w:r w:rsidR="00361A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87A43">
        <w:rPr>
          <w:rFonts w:ascii="Times New Roman" w:hAnsi="Times New Roman" w:cs="Times New Roman"/>
          <w:sz w:val="24"/>
          <w:szCs w:val="24"/>
        </w:rPr>
        <w:t>z gminnego zasobu nieruchomości.</w:t>
      </w:r>
    </w:p>
    <w:p w:rsidR="005D7B40" w:rsidRPr="00987A43" w:rsidRDefault="005D7B40" w:rsidP="005D7B4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1576"/>
        <w:gridCol w:w="2057"/>
        <w:gridCol w:w="1141"/>
        <w:gridCol w:w="1248"/>
        <w:gridCol w:w="2546"/>
      </w:tblGrid>
      <w:tr w:rsidR="00C44073" w:rsidRPr="00987A43" w:rsidTr="00ED4B23">
        <w:tc>
          <w:tcPr>
            <w:tcW w:w="1452" w:type="dxa"/>
          </w:tcPr>
          <w:p w:rsidR="00906FE1" w:rsidRPr="00987A43" w:rsidRDefault="00906FE1" w:rsidP="005D7B4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b/>
                <w:sz w:val="24"/>
                <w:szCs w:val="24"/>
              </w:rPr>
              <w:t>Położenie</w:t>
            </w:r>
          </w:p>
        </w:tc>
        <w:tc>
          <w:tcPr>
            <w:tcW w:w="1863" w:type="dxa"/>
          </w:tcPr>
          <w:p w:rsidR="00906FE1" w:rsidRPr="00987A43" w:rsidRDefault="00906FE1" w:rsidP="005D7B4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proofErr w:type="spellStart"/>
            <w:r w:rsidRPr="00987A43">
              <w:rPr>
                <w:rFonts w:ascii="Times New Roman" w:hAnsi="Times New Roman" w:cs="Times New Roman"/>
                <w:b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1196" w:type="dxa"/>
          </w:tcPr>
          <w:p w:rsidR="00906FE1" w:rsidRPr="00987A43" w:rsidRDefault="00906FE1" w:rsidP="005D7B4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b/>
                <w:sz w:val="24"/>
                <w:szCs w:val="24"/>
              </w:rPr>
              <w:t>Nr dz.</w:t>
            </w:r>
          </w:p>
        </w:tc>
        <w:tc>
          <w:tcPr>
            <w:tcW w:w="1326" w:type="dxa"/>
          </w:tcPr>
          <w:p w:rsidR="00906FE1" w:rsidRPr="00987A43" w:rsidRDefault="00906FE1" w:rsidP="005D7B4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Pow. </w:t>
            </w:r>
            <w:r w:rsidR="00361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987A43">
              <w:rPr>
                <w:rFonts w:ascii="Times New Roman" w:hAnsi="Times New Roman" w:cs="Times New Roman"/>
                <w:b/>
                <w:sz w:val="24"/>
                <w:szCs w:val="24"/>
              </w:rPr>
              <w:t>w ha</w:t>
            </w:r>
          </w:p>
        </w:tc>
        <w:tc>
          <w:tcPr>
            <w:tcW w:w="2731" w:type="dxa"/>
          </w:tcPr>
          <w:p w:rsidR="00906FE1" w:rsidRPr="00987A43" w:rsidRDefault="00906FE1" w:rsidP="005D7B40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Przeznaczenie </w:t>
            </w:r>
            <w:r w:rsidR="00361A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987A43">
              <w:rPr>
                <w:rFonts w:ascii="Times New Roman" w:hAnsi="Times New Roman" w:cs="Times New Roman"/>
                <w:b/>
                <w:sz w:val="24"/>
                <w:szCs w:val="24"/>
              </w:rPr>
              <w:t>w planie</w:t>
            </w:r>
          </w:p>
        </w:tc>
      </w:tr>
      <w:tr w:rsidR="00C44073" w:rsidRPr="00987A43" w:rsidTr="00ED4B23">
        <w:tc>
          <w:tcPr>
            <w:tcW w:w="1452" w:type="dxa"/>
          </w:tcPr>
          <w:p w:rsidR="00906FE1" w:rsidRPr="00987A43" w:rsidRDefault="00CC6890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Bobrowniki</w:t>
            </w:r>
          </w:p>
          <w:p w:rsidR="00700B5D" w:rsidRPr="00987A43" w:rsidRDefault="00361A4C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00B5D" w:rsidRPr="00987A43">
              <w:rPr>
                <w:rFonts w:ascii="Times New Roman" w:hAnsi="Times New Roman" w:cs="Times New Roman"/>
                <w:sz w:val="24"/>
                <w:szCs w:val="24"/>
              </w:rPr>
              <w:t>l. Olimpijska</w:t>
            </w:r>
          </w:p>
        </w:tc>
        <w:tc>
          <w:tcPr>
            <w:tcW w:w="1863" w:type="dxa"/>
          </w:tcPr>
          <w:p w:rsidR="00906FE1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KA1B/00026165/5</w:t>
            </w:r>
          </w:p>
        </w:tc>
        <w:tc>
          <w:tcPr>
            <w:tcW w:w="1196" w:type="dxa"/>
          </w:tcPr>
          <w:p w:rsidR="00906FE1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2239/6</w:t>
            </w:r>
          </w:p>
        </w:tc>
        <w:tc>
          <w:tcPr>
            <w:tcW w:w="1326" w:type="dxa"/>
          </w:tcPr>
          <w:p w:rsidR="00906FE1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0,0817</w:t>
            </w:r>
          </w:p>
        </w:tc>
        <w:tc>
          <w:tcPr>
            <w:tcW w:w="2731" w:type="dxa"/>
          </w:tcPr>
          <w:p w:rsidR="00906FE1" w:rsidRPr="00987A43" w:rsidRDefault="00DE372D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B-7MN</w:t>
            </w:r>
          </w:p>
        </w:tc>
      </w:tr>
      <w:tr w:rsidR="00C44073" w:rsidRPr="00987A43" w:rsidTr="00ED4B23">
        <w:tc>
          <w:tcPr>
            <w:tcW w:w="1452" w:type="dxa"/>
          </w:tcPr>
          <w:p w:rsidR="00906FE1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Rogoźnik</w:t>
            </w:r>
          </w:p>
          <w:p w:rsidR="00700B5D" w:rsidRPr="00987A43" w:rsidRDefault="00700B5D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Buczyna</w:t>
            </w:r>
          </w:p>
        </w:tc>
        <w:tc>
          <w:tcPr>
            <w:tcW w:w="1863" w:type="dxa"/>
          </w:tcPr>
          <w:p w:rsidR="00906FE1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KA1B/00009787/6</w:t>
            </w:r>
          </w:p>
        </w:tc>
        <w:tc>
          <w:tcPr>
            <w:tcW w:w="1196" w:type="dxa"/>
          </w:tcPr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615/1</w:t>
            </w:r>
          </w:p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47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  <w:p w:rsidR="00C44073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615/2</w:t>
            </w:r>
          </w:p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073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614/1</w:t>
            </w:r>
          </w:p>
          <w:p w:rsidR="00C44073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612/3</w:t>
            </w:r>
          </w:p>
          <w:p w:rsidR="00C44073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612/4</w:t>
            </w:r>
          </w:p>
          <w:p w:rsidR="00C44073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613/1</w:t>
            </w:r>
          </w:p>
          <w:p w:rsidR="00C44073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614/2</w:t>
            </w:r>
          </w:p>
          <w:p w:rsidR="00C44073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611/2</w:t>
            </w:r>
          </w:p>
        </w:tc>
        <w:tc>
          <w:tcPr>
            <w:tcW w:w="1326" w:type="dxa"/>
          </w:tcPr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0,0001</w:t>
            </w:r>
          </w:p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FE1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0,1491</w:t>
            </w:r>
          </w:p>
          <w:p w:rsidR="00C44073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0,3084</w:t>
            </w:r>
          </w:p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073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0,1592</w:t>
            </w:r>
          </w:p>
          <w:p w:rsidR="00C44073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0,0025</w:t>
            </w:r>
          </w:p>
          <w:p w:rsidR="00C44073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0,0862</w:t>
            </w:r>
          </w:p>
          <w:p w:rsidR="00C44073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0,0712</w:t>
            </w:r>
          </w:p>
          <w:p w:rsidR="00C44073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0,0151</w:t>
            </w:r>
          </w:p>
          <w:p w:rsidR="00C44073" w:rsidRPr="00987A43" w:rsidRDefault="00C44073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0,0015</w:t>
            </w:r>
          </w:p>
        </w:tc>
        <w:tc>
          <w:tcPr>
            <w:tcW w:w="2731" w:type="dxa"/>
          </w:tcPr>
          <w:p w:rsidR="00906FE1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 xml:space="preserve">R-2U1- tereny zabudowy usługowej </w:t>
            </w:r>
            <w:r w:rsidR="00361A4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z zabudową mieszkaniową</w:t>
            </w:r>
          </w:p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 xml:space="preserve">R-2U1- tereny zabudowy usługowej </w:t>
            </w:r>
            <w:r w:rsidR="00361A4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z zabudową mieszkaniową,</w:t>
            </w:r>
          </w:p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R-3Zl-tereny zieleni nieurządzonej.</w:t>
            </w:r>
          </w:p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R-3Zl-tereny zieleni nieurządzonej.</w:t>
            </w:r>
          </w:p>
        </w:tc>
      </w:tr>
      <w:tr w:rsidR="00792F72" w:rsidRPr="00987A43" w:rsidTr="00ED4B23">
        <w:trPr>
          <w:trHeight w:val="1170"/>
        </w:trPr>
        <w:tc>
          <w:tcPr>
            <w:tcW w:w="1452" w:type="dxa"/>
            <w:vMerge w:val="restart"/>
          </w:tcPr>
          <w:p w:rsidR="00792F72" w:rsidRPr="00987A43" w:rsidRDefault="00792F72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Dobieszowice</w:t>
            </w:r>
          </w:p>
          <w:p w:rsidR="00700B5D" w:rsidRPr="00987A43" w:rsidRDefault="00361A4C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00B5D" w:rsidRPr="00987A43">
              <w:rPr>
                <w:rFonts w:ascii="Times New Roman" w:hAnsi="Times New Roman" w:cs="Times New Roman"/>
                <w:sz w:val="24"/>
                <w:szCs w:val="24"/>
              </w:rPr>
              <w:t>l. Mickiewicza</w:t>
            </w:r>
          </w:p>
        </w:tc>
        <w:tc>
          <w:tcPr>
            <w:tcW w:w="1863" w:type="dxa"/>
            <w:vMerge w:val="restart"/>
          </w:tcPr>
          <w:p w:rsidR="00792F72" w:rsidRPr="00987A43" w:rsidRDefault="00792F72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KA1B/00034857/2</w:t>
            </w:r>
          </w:p>
        </w:tc>
        <w:tc>
          <w:tcPr>
            <w:tcW w:w="1196" w:type="dxa"/>
          </w:tcPr>
          <w:p w:rsidR="00792F72" w:rsidRPr="00987A43" w:rsidRDefault="00792F72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1397/2</w:t>
            </w:r>
          </w:p>
          <w:p w:rsidR="00792F72" w:rsidRPr="00987A43" w:rsidRDefault="00792F72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1398/3</w:t>
            </w:r>
          </w:p>
          <w:p w:rsidR="00792F72" w:rsidRPr="00987A43" w:rsidRDefault="00792F72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1400/2</w:t>
            </w:r>
          </w:p>
          <w:p w:rsidR="00792F72" w:rsidRPr="00987A43" w:rsidRDefault="00792F72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1407/1</w:t>
            </w:r>
          </w:p>
          <w:p w:rsidR="00792F72" w:rsidRPr="00987A43" w:rsidRDefault="00792F72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1407/2</w:t>
            </w:r>
          </w:p>
        </w:tc>
        <w:tc>
          <w:tcPr>
            <w:tcW w:w="1326" w:type="dxa"/>
          </w:tcPr>
          <w:p w:rsidR="00792F72" w:rsidRPr="00987A43" w:rsidRDefault="00792F72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0,0374</w:t>
            </w:r>
          </w:p>
          <w:p w:rsidR="00792F72" w:rsidRPr="00987A43" w:rsidRDefault="00792F72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0,0388</w:t>
            </w:r>
          </w:p>
          <w:p w:rsidR="00792F72" w:rsidRPr="00987A43" w:rsidRDefault="00792F72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0,0342</w:t>
            </w:r>
          </w:p>
          <w:p w:rsidR="00792F72" w:rsidRPr="00987A43" w:rsidRDefault="00792F72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0,0212</w:t>
            </w:r>
          </w:p>
          <w:p w:rsidR="00792F72" w:rsidRPr="00987A43" w:rsidRDefault="00792F72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0,0668</w:t>
            </w:r>
          </w:p>
        </w:tc>
        <w:tc>
          <w:tcPr>
            <w:tcW w:w="2731" w:type="dxa"/>
            <w:vMerge w:val="restart"/>
          </w:tcPr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C47" w:rsidRPr="00987A43" w:rsidRDefault="00223C47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F72" w:rsidRPr="00987A43" w:rsidRDefault="00DE372D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D-2US-Tereny sportu, rekreacji i turystyki</w:t>
            </w:r>
          </w:p>
        </w:tc>
      </w:tr>
      <w:tr w:rsidR="00792F72" w:rsidRPr="00987A43" w:rsidTr="00ED4B23">
        <w:trPr>
          <w:trHeight w:val="655"/>
        </w:trPr>
        <w:tc>
          <w:tcPr>
            <w:tcW w:w="1452" w:type="dxa"/>
            <w:vMerge/>
          </w:tcPr>
          <w:p w:rsidR="00792F72" w:rsidRPr="00987A43" w:rsidRDefault="00792F72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vMerge/>
          </w:tcPr>
          <w:p w:rsidR="00792F72" w:rsidRPr="00987A43" w:rsidRDefault="00792F72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792F72" w:rsidRPr="00987A43" w:rsidRDefault="00792F72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  <w:p w:rsidR="00792F72" w:rsidRPr="00987A43" w:rsidRDefault="00792F72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1396/4</w:t>
            </w:r>
          </w:p>
        </w:tc>
        <w:tc>
          <w:tcPr>
            <w:tcW w:w="1326" w:type="dxa"/>
          </w:tcPr>
          <w:p w:rsidR="00792F72" w:rsidRPr="00987A43" w:rsidRDefault="00792F72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0,1530</w:t>
            </w:r>
          </w:p>
          <w:p w:rsidR="00792F72" w:rsidRPr="00987A43" w:rsidRDefault="00792F72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987A43">
              <w:rPr>
                <w:rFonts w:ascii="Times New Roman" w:hAnsi="Times New Roman" w:cs="Times New Roman"/>
                <w:sz w:val="24"/>
                <w:szCs w:val="24"/>
              </w:rPr>
              <w:t>0,0507</w:t>
            </w:r>
          </w:p>
          <w:p w:rsidR="00792F72" w:rsidRPr="00987A43" w:rsidRDefault="00792F72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vMerge/>
          </w:tcPr>
          <w:p w:rsidR="00792F72" w:rsidRPr="00987A43" w:rsidRDefault="00792F72" w:rsidP="005D7B40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FE1" w:rsidRDefault="002C2B41" w:rsidP="002C2B4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2C2B41" w:rsidRPr="00987A43" w:rsidRDefault="002C2B41" w:rsidP="002C2B4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906FE1" w:rsidRPr="00987A43" w:rsidRDefault="00906FE1" w:rsidP="005D7B40">
      <w:pPr>
        <w:pStyle w:val="Bezodstpw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A43">
        <w:rPr>
          <w:rFonts w:ascii="Times New Roman" w:hAnsi="Times New Roman" w:cs="Times New Roman"/>
          <w:b/>
          <w:sz w:val="24"/>
          <w:szCs w:val="24"/>
        </w:rPr>
        <w:t>§ 2</w:t>
      </w:r>
    </w:p>
    <w:p w:rsidR="00906FE1" w:rsidRPr="00987A43" w:rsidRDefault="00906FE1" w:rsidP="005D7B4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7A43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906FE1" w:rsidRPr="00987A43" w:rsidRDefault="00906FE1" w:rsidP="005D7B4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06FE1" w:rsidRPr="00987A43" w:rsidRDefault="00906FE1" w:rsidP="00A1343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A43">
        <w:rPr>
          <w:rFonts w:ascii="Times New Roman" w:hAnsi="Times New Roman" w:cs="Times New Roman"/>
          <w:b/>
          <w:sz w:val="24"/>
          <w:szCs w:val="24"/>
        </w:rPr>
        <w:t>§ 3</w:t>
      </w:r>
    </w:p>
    <w:p w:rsidR="00A13431" w:rsidRPr="00987A43" w:rsidRDefault="002C2B41" w:rsidP="002C2B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Tracą moc uchwały</w:t>
      </w:r>
      <w:r w:rsidR="00A13431" w:rsidRPr="00987A43">
        <w:rPr>
          <w:rFonts w:ascii="Times New Roman" w:hAnsi="Times New Roman" w:cs="Times New Roman"/>
          <w:sz w:val="24"/>
          <w:szCs w:val="24"/>
        </w:rPr>
        <w:t>:</w:t>
      </w:r>
    </w:p>
    <w:p w:rsidR="00A13431" w:rsidRPr="00987A43" w:rsidRDefault="00A13431" w:rsidP="002C2B4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A43">
        <w:rPr>
          <w:rFonts w:ascii="Times New Roman" w:hAnsi="Times New Roman" w:cs="Times New Roman"/>
          <w:sz w:val="24"/>
          <w:szCs w:val="24"/>
        </w:rPr>
        <w:t xml:space="preserve"> Nr XXVI/347/13 Rady Gminy Bobrowniki z dnia 31 stycznia 2013 r. w sprawie wyrażenia zgody na sprzedaż nieruchomości z gminnego zasobu nieruchomości.</w:t>
      </w:r>
    </w:p>
    <w:p w:rsidR="00A13431" w:rsidRPr="00987A43" w:rsidRDefault="00A13431" w:rsidP="002C2B4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A43">
        <w:rPr>
          <w:rFonts w:ascii="Times New Roman" w:hAnsi="Times New Roman" w:cs="Times New Roman"/>
          <w:sz w:val="24"/>
          <w:szCs w:val="24"/>
        </w:rPr>
        <w:t>Nr XXXI/414/13 Rady Gminy Bobrowniki z dnia 29 sierpnia  2013 r. w sprawie wyrażenia zgody na sprzedaż nieruchomości z gminnego zasobu nieruchomości.</w:t>
      </w:r>
    </w:p>
    <w:p w:rsidR="00A13431" w:rsidRPr="00987A43" w:rsidRDefault="00A13431" w:rsidP="002C2B4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7A43">
        <w:rPr>
          <w:rFonts w:ascii="Times New Roman" w:hAnsi="Times New Roman" w:cs="Times New Roman"/>
          <w:sz w:val="24"/>
          <w:szCs w:val="24"/>
        </w:rPr>
        <w:t>Nr XXXV/459/13 Rady Gminy Bobrowniki z dnia 31 stycznia 2013 r. w sprawie wyrażenia zgody na sprzedaż działek gruntu z gminnego zasobu nieruchomości.</w:t>
      </w:r>
    </w:p>
    <w:p w:rsidR="00A13431" w:rsidRPr="00987A43" w:rsidRDefault="00A13431" w:rsidP="00A13431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p w:rsidR="00906FE1" w:rsidRPr="00987A43" w:rsidRDefault="00906FE1" w:rsidP="005D7B40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4B23" w:rsidRPr="00987A43" w:rsidRDefault="00ED4B23" w:rsidP="00ED4B2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A43">
        <w:rPr>
          <w:rFonts w:ascii="Times New Roman" w:hAnsi="Times New Roman" w:cs="Times New Roman"/>
          <w:b/>
          <w:sz w:val="24"/>
          <w:szCs w:val="24"/>
        </w:rPr>
        <w:t>§ 4</w:t>
      </w:r>
    </w:p>
    <w:p w:rsidR="00A13431" w:rsidRPr="00987A43" w:rsidRDefault="00A13431" w:rsidP="00A1343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87A43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A13431" w:rsidRPr="00987A43" w:rsidRDefault="00A13431" w:rsidP="00A1343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D4B23" w:rsidRPr="00987A43" w:rsidRDefault="00ED4B23" w:rsidP="00ED4B23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p w:rsidR="00ED4B23" w:rsidRPr="00987A43" w:rsidRDefault="00ED4B23" w:rsidP="00ED4B23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p w:rsidR="00752C61" w:rsidRDefault="00752C61" w:rsidP="00752C61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Wiceprzewodniczący Rady</w:t>
      </w:r>
    </w:p>
    <w:p w:rsidR="00752C61" w:rsidRDefault="00752C61" w:rsidP="00752C61">
      <w:pPr>
        <w:pStyle w:val="Bezodstpw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Dorota Ligęza</w:t>
      </w:r>
    </w:p>
    <w:p w:rsidR="00ED4B23" w:rsidRPr="00987A43" w:rsidRDefault="00ED4B23" w:rsidP="00ED4B23">
      <w:pPr>
        <w:pStyle w:val="Bezodstpw"/>
        <w:ind w:left="1080"/>
        <w:rPr>
          <w:rFonts w:ascii="Times New Roman" w:hAnsi="Times New Roman" w:cs="Times New Roman"/>
          <w:sz w:val="24"/>
          <w:szCs w:val="24"/>
        </w:rPr>
      </w:pPr>
    </w:p>
    <w:sectPr w:rsidR="00ED4B23" w:rsidRPr="00987A43" w:rsidSect="00E1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4B0A"/>
    <w:multiLevelType w:val="hybridMultilevel"/>
    <w:tmpl w:val="F82EBDCC"/>
    <w:lvl w:ilvl="0" w:tplc="7A627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BE3936"/>
    <w:multiLevelType w:val="hybridMultilevel"/>
    <w:tmpl w:val="55D68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509"/>
    <w:rsid w:val="000B3DA1"/>
    <w:rsid w:val="000F6820"/>
    <w:rsid w:val="00143ED5"/>
    <w:rsid w:val="00156AE6"/>
    <w:rsid w:val="002014F8"/>
    <w:rsid w:val="00223C47"/>
    <w:rsid w:val="00226D2E"/>
    <w:rsid w:val="002630EA"/>
    <w:rsid w:val="002C2B41"/>
    <w:rsid w:val="00315A8E"/>
    <w:rsid w:val="00361A4C"/>
    <w:rsid w:val="003B7C7C"/>
    <w:rsid w:val="00527DA6"/>
    <w:rsid w:val="00553D27"/>
    <w:rsid w:val="00577885"/>
    <w:rsid w:val="005D7B40"/>
    <w:rsid w:val="00675417"/>
    <w:rsid w:val="00700B5D"/>
    <w:rsid w:val="00752C61"/>
    <w:rsid w:val="0078233A"/>
    <w:rsid w:val="00792F72"/>
    <w:rsid w:val="008373C4"/>
    <w:rsid w:val="0086420A"/>
    <w:rsid w:val="0088282B"/>
    <w:rsid w:val="00906FE1"/>
    <w:rsid w:val="00987A43"/>
    <w:rsid w:val="009D2842"/>
    <w:rsid w:val="00A13431"/>
    <w:rsid w:val="00C44073"/>
    <w:rsid w:val="00CC6890"/>
    <w:rsid w:val="00D35509"/>
    <w:rsid w:val="00DE372D"/>
    <w:rsid w:val="00DE4F5E"/>
    <w:rsid w:val="00E10BB6"/>
    <w:rsid w:val="00E32C64"/>
    <w:rsid w:val="00ED4B23"/>
    <w:rsid w:val="00F32DB8"/>
    <w:rsid w:val="00F8648C"/>
    <w:rsid w:val="00FA61C0"/>
    <w:rsid w:val="00FC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355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55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906FE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06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2014-07-07T13:10:00Z</cp:lastPrinted>
  <dcterms:created xsi:type="dcterms:W3CDTF">2014-06-30T11:29:00Z</dcterms:created>
  <dcterms:modified xsi:type="dcterms:W3CDTF">2014-07-09T06:31:00Z</dcterms:modified>
</cp:coreProperties>
</file>